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5ADC" w:rsidRPr="00B058BC" w:rsidRDefault="00735ADC" w:rsidP="00735ADC">
      <w:pPr>
        <w:pStyle w:val="Didefault"/>
        <w:spacing w:line="48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  <w:lang w:val="pt-PT"/>
        </w:rPr>
        <w:t xml:space="preserve">AVVISO DI </w:t>
      </w:r>
      <w:r w:rsidRPr="00B058BC">
        <w:rPr>
          <w:rFonts w:ascii="Times New Roman" w:hAnsi="Times New Roman" w:cs="Times New Roman"/>
          <w:bCs/>
          <w:sz w:val="24"/>
          <w:szCs w:val="24"/>
          <w:lang w:val="pt-PT"/>
        </w:rPr>
        <w:t>PUBBLICAZIONE SUL SITO WEB ISTITUZIONALE DEL MIUR</w:t>
      </w:r>
    </w:p>
    <w:p w:rsidR="00735ADC" w:rsidRDefault="00735ADC" w:rsidP="00735ADC">
      <w:pPr>
        <w:pStyle w:val="Didefault"/>
        <w:spacing w:line="48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735ADC" w:rsidRPr="00CC128D" w:rsidRDefault="00735ADC" w:rsidP="00735ADC">
      <w:pPr>
        <w:pStyle w:val="Didefault"/>
        <w:spacing w:line="48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Giusta autorizzazione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 xml:space="preserve"> del TRIBUNALE DI PISA si pubblicano </w:t>
      </w:r>
      <w:r w:rsidRPr="00CC128D">
        <w:rPr>
          <w:rFonts w:ascii="Times New Roman" w:hAnsi="Times New Roman" w:cs="Times New Roman"/>
          <w:sz w:val="24"/>
          <w:szCs w:val="24"/>
        </w:rPr>
        <w:t>i seguenti dati:</w:t>
      </w:r>
    </w:p>
    <w:p w:rsidR="00735ADC" w:rsidRPr="00CC128D" w:rsidRDefault="00735ADC" w:rsidP="00735ADC">
      <w:pPr>
        <w:pStyle w:val="Didefault"/>
        <w:spacing w:line="48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C128D">
        <w:rPr>
          <w:rFonts w:ascii="Times New Roman" w:hAnsi="Times New Roman" w:cs="Times New Roman"/>
          <w:sz w:val="24"/>
          <w:szCs w:val="24"/>
        </w:rPr>
        <w:t xml:space="preserve">a) </w:t>
      </w:r>
      <w:r>
        <w:rPr>
          <w:rFonts w:ascii="Times New Roman" w:hAnsi="Times New Roman" w:cs="Times New Roman"/>
          <w:sz w:val="24"/>
          <w:szCs w:val="24"/>
        </w:rPr>
        <w:t>TRIBUNALE DI PISA</w:t>
      </w:r>
      <w:r w:rsidRPr="00CC128D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R.G. 1619/2016 Udienza cautelare 19/1/2017 ore 12.15</w:t>
      </w:r>
      <w:r w:rsidRPr="00CC128D">
        <w:rPr>
          <w:rFonts w:ascii="Times New Roman" w:hAnsi="Times New Roman" w:cs="Times New Roman"/>
          <w:sz w:val="24"/>
          <w:szCs w:val="24"/>
        </w:rPr>
        <w:t>;</w:t>
      </w:r>
    </w:p>
    <w:p w:rsidR="00735ADC" w:rsidRPr="00CC128D" w:rsidRDefault="00735ADC" w:rsidP="00735ADC">
      <w:pPr>
        <w:pStyle w:val="Didefault"/>
        <w:spacing w:line="48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C128D">
        <w:rPr>
          <w:rFonts w:ascii="Times New Roman" w:hAnsi="Times New Roman" w:cs="Times New Roman"/>
          <w:sz w:val="24"/>
          <w:szCs w:val="24"/>
        </w:rPr>
        <w:t xml:space="preserve">b) </w:t>
      </w:r>
      <w:r>
        <w:rPr>
          <w:rFonts w:ascii="Times New Roman" w:hAnsi="Times New Roman" w:cs="Times New Roman"/>
          <w:sz w:val="24"/>
          <w:szCs w:val="24"/>
        </w:rPr>
        <w:t xml:space="preserve">GENTILE GIUSEPPA contro Ministero dell’Istruzione dell’Università e della ricerca, USR SICILIA, USR TOSCANA, </w:t>
      </w:r>
      <w:proofErr w:type="spellStart"/>
      <w:r>
        <w:rPr>
          <w:rFonts w:ascii="Times New Roman" w:hAnsi="Times New Roman" w:cs="Times New Roman"/>
          <w:sz w:val="24"/>
          <w:szCs w:val="24"/>
        </w:rPr>
        <w:t>Labita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Maria Pia </w:t>
      </w:r>
      <w:r w:rsidRPr="00CC128D">
        <w:rPr>
          <w:rFonts w:ascii="Times New Roman" w:eastAsia="Times New Roman" w:hAnsi="Times New Roman" w:cs="Times New Roman"/>
          <w:sz w:val="24"/>
          <w:szCs w:val="24"/>
        </w:rPr>
        <w:br/>
      </w:r>
      <w:r w:rsidRPr="00CC128D">
        <w:rPr>
          <w:rFonts w:ascii="Times New Roman" w:hAnsi="Times New Roman" w:cs="Times New Roman"/>
          <w:sz w:val="24"/>
          <w:szCs w:val="24"/>
        </w:rPr>
        <w:t xml:space="preserve">c) </w:t>
      </w:r>
      <w:r w:rsidRPr="00735ADC">
        <w:rPr>
          <w:rFonts w:ascii="Times New Roman" w:hAnsi="Times New Roman" w:cs="Times New Roman"/>
          <w:sz w:val="24"/>
          <w:szCs w:val="24"/>
        </w:rPr>
        <w:t>Ricorso per l’annullamento parziale e/o disapplicazione della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35ADC">
        <w:rPr>
          <w:rFonts w:ascii="Times New Roman" w:hAnsi="Times New Roman" w:cs="Times New Roman"/>
          <w:sz w:val="24"/>
          <w:szCs w:val="24"/>
        </w:rPr>
        <w:t xml:space="preserve">graduatoria della mobilità e </w:t>
      </w:r>
      <w:proofErr w:type="spellStart"/>
      <w:proofErr w:type="gramStart"/>
      <w:r w:rsidRPr="00735ADC">
        <w:rPr>
          <w:rFonts w:ascii="Times New Roman" w:hAnsi="Times New Roman" w:cs="Times New Roman"/>
          <w:sz w:val="24"/>
          <w:szCs w:val="24"/>
        </w:rPr>
        <w:t>succ</w:t>
      </w:r>
      <w:proofErr w:type="spellEnd"/>
      <w:r w:rsidRPr="00735ADC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735ADC">
        <w:rPr>
          <w:rFonts w:ascii="Times New Roman" w:hAnsi="Times New Roman" w:cs="Times New Roman"/>
          <w:sz w:val="24"/>
          <w:szCs w:val="24"/>
        </w:rPr>
        <w:t xml:space="preserve"> rettifiche per il conseguente mancato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35ADC">
        <w:rPr>
          <w:rFonts w:ascii="Times New Roman" w:hAnsi="Times New Roman" w:cs="Times New Roman"/>
          <w:sz w:val="24"/>
          <w:szCs w:val="24"/>
        </w:rPr>
        <w:t>trasferimento su ambiti della Provincia di TRAPANI dove si è proceduto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35ADC">
        <w:rPr>
          <w:rFonts w:ascii="Times New Roman" w:hAnsi="Times New Roman" w:cs="Times New Roman"/>
          <w:sz w:val="24"/>
          <w:szCs w:val="24"/>
        </w:rPr>
        <w:t>al trasferimento su un “posto comune” di una docente con punteggio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35ADC">
        <w:rPr>
          <w:rFonts w:ascii="Times New Roman" w:hAnsi="Times New Roman" w:cs="Times New Roman"/>
          <w:sz w:val="24"/>
          <w:szCs w:val="24"/>
        </w:rPr>
        <w:t>inferiore, priva di precedenza</w:t>
      </w:r>
      <w:r>
        <w:rPr>
          <w:rFonts w:ascii="Times New Roman" w:hAnsi="Times New Roman" w:cs="Times New Roman"/>
          <w:sz w:val="24"/>
          <w:szCs w:val="24"/>
        </w:rPr>
        <w:t xml:space="preserve"> (PRECEDENZA CPIA non valida per posto comune)</w:t>
      </w:r>
      <w:r w:rsidRPr="00CC128D">
        <w:rPr>
          <w:rFonts w:ascii="Times New Roman" w:hAnsi="Times New Roman" w:cs="Times New Roman"/>
          <w:sz w:val="24"/>
          <w:szCs w:val="24"/>
        </w:rPr>
        <w:t>;</w:t>
      </w:r>
    </w:p>
    <w:p w:rsidR="00735ADC" w:rsidRPr="00CC128D" w:rsidRDefault="00735ADC" w:rsidP="00735ADC">
      <w:pPr>
        <w:pStyle w:val="Didefault"/>
        <w:spacing w:line="48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C128D">
        <w:rPr>
          <w:rFonts w:ascii="Times New Roman" w:hAnsi="Times New Roman" w:cs="Times New Roman"/>
          <w:sz w:val="24"/>
          <w:szCs w:val="24"/>
        </w:rPr>
        <w:t xml:space="preserve">d) </w:t>
      </w:r>
      <w:r>
        <w:rPr>
          <w:rFonts w:ascii="Times New Roman" w:hAnsi="Times New Roman" w:cs="Times New Roman"/>
          <w:sz w:val="24"/>
          <w:szCs w:val="24"/>
        </w:rPr>
        <w:t>Controinteressati</w:t>
      </w:r>
      <w:r w:rsidRPr="00CC128D">
        <w:rPr>
          <w:rFonts w:ascii="Times New Roman" w:hAnsi="Times New Roman" w:cs="Times New Roman"/>
          <w:sz w:val="24"/>
          <w:szCs w:val="24"/>
        </w:rPr>
        <w:t xml:space="preserve"> “TUTTI I DOCENTI INSERITI NEGLI ELENCHI DEI TRASFERIMENTI </w:t>
      </w:r>
      <w:proofErr w:type="gramStart"/>
      <w:r w:rsidRPr="00CC128D">
        <w:rPr>
          <w:rFonts w:ascii="Times New Roman" w:hAnsi="Times New Roman" w:cs="Times New Roman"/>
          <w:sz w:val="24"/>
          <w:szCs w:val="24"/>
        </w:rPr>
        <w:t xml:space="preserve">( </w:t>
      </w:r>
      <w:proofErr w:type="gramEnd"/>
      <w:r w:rsidRPr="00CC128D">
        <w:rPr>
          <w:rFonts w:ascii="Times New Roman" w:hAnsi="Times New Roman" w:cs="Times New Roman"/>
          <w:sz w:val="24"/>
          <w:szCs w:val="24"/>
        </w:rPr>
        <w:t xml:space="preserve">provinciali, interregionali e nazionali) DEL PERSONALE DOCENTE DI RUOLO (seconda fase - punto C </w:t>
      </w:r>
      <w:proofErr w:type="spellStart"/>
      <w:r w:rsidRPr="00CC128D">
        <w:rPr>
          <w:rFonts w:ascii="Times New Roman" w:hAnsi="Times New Roman" w:cs="Times New Roman"/>
          <w:sz w:val="24"/>
          <w:szCs w:val="24"/>
        </w:rPr>
        <w:t>dell</w:t>
      </w:r>
      <w:proofErr w:type="spellEnd"/>
      <w:r w:rsidRPr="00CC128D">
        <w:rPr>
          <w:rFonts w:ascii="Times New Roman" w:hAnsi="Times New Roman" w:cs="Times New Roman"/>
          <w:sz w:val="24"/>
          <w:szCs w:val="24"/>
          <w:lang w:val="fr-FR"/>
        </w:rPr>
        <w:t>’</w:t>
      </w:r>
      <w:r w:rsidRPr="00CC128D">
        <w:rPr>
          <w:rFonts w:ascii="Times New Roman" w:hAnsi="Times New Roman" w:cs="Times New Roman"/>
          <w:sz w:val="24"/>
          <w:szCs w:val="24"/>
        </w:rPr>
        <w:t>art. 6 del CCN) per tutti gli ambiti territoriali italiani del convenuto ministero, validi per l</w:t>
      </w:r>
      <w:r w:rsidRPr="00CC128D">
        <w:rPr>
          <w:rFonts w:ascii="Times New Roman" w:hAnsi="Times New Roman" w:cs="Times New Roman"/>
          <w:sz w:val="24"/>
          <w:szCs w:val="24"/>
          <w:lang w:val="fr-FR"/>
        </w:rPr>
        <w:t>’</w:t>
      </w:r>
      <w:r w:rsidRPr="00CC128D">
        <w:rPr>
          <w:rFonts w:ascii="Times New Roman" w:hAnsi="Times New Roman" w:cs="Times New Roman"/>
          <w:sz w:val="24"/>
          <w:szCs w:val="24"/>
        </w:rPr>
        <w:t xml:space="preserve">anno scolastico 2016/2017 per la classe di concorso SCUOLA PRIMARIA che in virtù </w:t>
      </w:r>
      <w:proofErr w:type="spellStart"/>
      <w:r w:rsidRPr="00CC128D">
        <w:rPr>
          <w:rFonts w:ascii="Times New Roman" w:hAnsi="Times New Roman" w:cs="Times New Roman"/>
          <w:sz w:val="24"/>
          <w:szCs w:val="24"/>
        </w:rPr>
        <w:t>dell</w:t>
      </w:r>
      <w:proofErr w:type="spellEnd"/>
      <w:r w:rsidRPr="00CC128D">
        <w:rPr>
          <w:rFonts w:ascii="Times New Roman" w:hAnsi="Times New Roman" w:cs="Times New Roman"/>
          <w:sz w:val="24"/>
          <w:szCs w:val="24"/>
          <w:lang w:val="fr-FR"/>
        </w:rPr>
        <w:t>’</w:t>
      </w:r>
      <w:r w:rsidRPr="00CC128D">
        <w:rPr>
          <w:rFonts w:ascii="Times New Roman" w:hAnsi="Times New Roman" w:cs="Times New Roman"/>
          <w:sz w:val="24"/>
          <w:szCs w:val="24"/>
        </w:rPr>
        <w:t xml:space="preserve">inserimento corretto e a norma di legge e di contratto, a tutti gli effetti, di parte ricorrente nei predetti elenchi </w:t>
      </w:r>
      <w:proofErr w:type="gramStart"/>
      <w:r w:rsidRPr="00CC128D">
        <w:rPr>
          <w:rFonts w:ascii="Times New Roman" w:hAnsi="Times New Roman" w:cs="Times New Roman"/>
          <w:sz w:val="24"/>
          <w:szCs w:val="24"/>
        </w:rPr>
        <w:t>verrebbero</w:t>
      </w:r>
      <w:proofErr w:type="gramEnd"/>
      <w:r w:rsidRPr="00CC128D">
        <w:rPr>
          <w:rFonts w:ascii="Times New Roman" w:hAnsi="Times New Roman" w:cs="Times New Roman"/>
          <w:sz w:val="24"/>
          <w:szCs w:val="24"/>
        </w:rPr>
        <w:t xml:space="preserve"> scavalcati in graduatoria, per punteggio, da parte ricorrente); </w:t>
      </w:r>
    </w:p>
    <w:p w:rsidR="00735ADC" w:rsidRPr="00CC128D" w:rsidRDefault="00735ADC" w:rsidP="00735ADC">
      <w:pPr>
        <w:pStyle w:val="Didefault"/>
        <w:spacing w:line="48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C128D">
        <w:rPr>
          <w:rFonts w:ascii="Times New Roman" w:hAnsi="Times New Roman" w:cs="Times New Roman"/>
          <w:sz w:val="24"/>
          <w:szCs w:val="24"/>
        </w:rPr>
        <w:t xml:space="preserve">e) testo integrale del ricorso e pedissequo decreto. </w:t>
      </w:r>
    </w:p>
    <w:p w:rsidR="009E36AF" w:rsidRDefault="009E36AF"/>
    <w:sectPr w:rsidR="009E36AF" w:rsidSect="009E36AF">
      <w:pgSz w:w="11900" w:h="16840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00"/>
  <w:proofState w:spelling="clean" w:grammar="clean"/>
  <w:defaultTabStop w:val="708"/>
  <w:hyphenationZone w:val="283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5ADC"/>
    <w:rsid w:val="00735ADC"/>
    <w:rsid w:val="009E36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,"/>
  <w:listSeparator w:val=";"/>
  <w14:docId w14:val="20DFAAD3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theme="minorBidi"/>
        <w:sz w:val="24"/>
        <w:szCs w:val="24"/>
        <w:lang w:val="it-IT" w:eastAsia="it-IT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attere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Didefault">
    <w:name w:val="Di default"/>
    <w:rsid w:val="00735ADC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Helvetica" w:eastAsia="Helvetica" w:hAnsi="Helvetica" w:cs="Helvetica"/>
      <w:color w:val="000000"/>
      <w:sz w:val="22"/>
      <w:szCs w:val="22"/>
      <w:bdr w:val="nil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theme="minorBidi"/>
        <w:sz w:val="24"/>
        <w:szCs w:val="24"/>
        <w:lang w:val="it-IT" w:eastAsia="it-IT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attere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Didefault">
    <w:name w:val="Di default"/>
    <w:rsid w:val="00735ADC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Helvetica" w:eastAsia="Helvetica" w:hAnsi="Helvetica" w:cs="Helvetica"/>
      <w:color w:val="000000"/>
      <w:sz w:val="22"/>
      <w:szCs w:val="22"/>
      <w:bdr w:val="ni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195</Words>
  <Characters>1115</Characters>
  <Application>Microsoft Macintosh Word</Application>
  <DocSecurity>0</DocSecurity>
  <Lines>9</Lines>
  <Paragraphs>2</Paragraphs>
  <ScaleCrop>false</ScaleCrop>
  <Company/>
  <LinksUpToDate>false</LinksUpToDate>
  <CharactersWithSpaces>1308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Marco</dc:creator>
  <cp:keywords/>
  <dc:description/>
  <cp:lastModifiedBy>Marco</cp:lastModifiedBy>
  <cp:revision>1</cp:revision>
  <dcterms:created xsi:type="dcterms:W3CDTF">2016-11-22T17:22:00Z</dcterms:created>
  <dcterms:modified xsi:type="dcterms:W3CDTF">2016-11-22T17:26:00Z</dcterms:modified>
</cp:coreProperties>
</file>